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Тендерная деятельность предприятий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Промышленный хайтек и урбанистика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3BA3E05" w:rsidR="00A77598" w:rsidRPr="00983C2C" w:rsidRDefault="00983C2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703A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03A7">
              <w:rPr>
                <w:rFonts w:ascii="Times New Roman" w:hAnsi="Times New Roman" w:cs="Times New Roman"/>
                <w:sz w:val="20"/>
                <w:szCs w:val="20"/>
              </w:rPr>
              <w:t>к.э.н, Погорельцев Александр Сергеевич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168F26D" w:rsidR="004475DA" w:rsidRPr="00983C2C" w:rsidRDefault="00983C2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BF0A5A8" w14:textId="4E7F262B" w:rsidR="00E703A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813050" w:history="1">
            <w:r w:rsidR="00E703A7" w:rsidRPr="0083407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703A7">
              <w:rPr>
                <w:noProof/>
                <w:webHidden/>
              </w:rPr>
              <w:tab/>
            </w:r>
            <w:r w:rsidR="00E703A7">
              <w:rPr>
                <w:noProof/>
                <w:webHidden/>
              </w:rPr>
              <w:fldChar w:fldCharType="begin"/>
            </w:r>
            <w:r w:rsidR="00E703A7">
              <w:rPr>
                <w:noProof/>
                <w:webHidden/>
              </w:rPr>
              <w:instrText xml:space="preserve"> PAGEREF _Toc212813050 \h </w:instrText>
            </w:r>
            <w:r w:rsidR="00E703A7">
              <w:rPr>
                <w:noProof/>
                <w:webHidden/>
              </w:rPr>
            </w:r>
            <w:r w:rsidR="00E703A7">
              <w:rPr>
                <w:noProof/>
                <w:webHidden/>
              </w:rPr>
              <w:fldChar w:fldCharType="separate"/>
            </w:r>
            <w:r w:rsidR="00E703A7">
              <w:rPr>
                <w:noProof/>
                <w:webHidden/>
              </w:rPr>
              <w:t>3</w:t>
            </w:r>
            <w:r w:rsidR="00E703A7">
              <w:rPr>
                <w:noProof/>
                <w:webHidden/>
              </w:rPr>
              <w:fldChar w:fldCharType="end"/>
            </w:r>
          </w:hyperlink>
        </w:p>
        <w:p w14:paraId="5A100FC5" w14:textId="2CAC9AF4" w:rsidR="00E703A7" w:rsidRDefault="004805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3051" w:history="1">
            <w:r w:rsidR="00E703A7" w:rsidRPr="0083407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703A7">
              <w:rPr>
                <w:noProof/>
                <w:webHidden/>
              </w:rPr>
              <w:tab/>
            </w:r>
            <w:r w:rsidR="00E703A7">
              <w:rPr>
                <w:noProof/>
                <w:webHidden/>
              </w:rPr>
              <w:fldChar w:fldCharType="begin"/>
            </w:r>
            <w:r w:rsidR="00E703A7">
              <w:rPr>
                <w:noProof/>
                <w:webHidden/>
              </w:rPr>
              <w:instrText xml:space="preserve"> PAGEREF _Toc212813051 \h </w:instrText>
            </w:r>
            <w:r w:rsidR="00E703A7">
              <w:rPr>
                <w:noProof/>
                <w:webHidden/>
              </w:rPr>
            </w:r>
            <w:r w:rsidR="00E703A7">
              <w:rPr>
                <w:noProof/>
                <w:webHidden/>
              </w:rPr>
              <w:fldChar w:fldCharType="separate"/>
            </w:r>
            <w:r w:rsidR="00E703A7">
              <w:rPr>
                <w:noProof/>
                <w:webHidden/>
              </w:rPr>
              <w:t>3</w:t>
            </w:r>
            <w:r w:rsidR="00E703A7">
              <w:rPr>
                <w:noProof/>
                <w:webHidden/>
              </w:rPr>
              <w:fldChar w:fldCharType="end"/>
            </w:r>
          </w:hyperlink>
        </w:p>
        <w:p w14:paraId="3539EE94" w14:textId="7CE2F69D" w:rsidR="00E703A7" w:rsidRDefault="004805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3052" w:history="1">
            <w:r w:rsidR="00E703A7" w:rsidRPr="0083407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703A7">
              <w:rPr>
                <w:noProof/>
                <w:webHidden/>
              </w:rPr>
              <w:tab/>
            </w:r>
            <w:r w:rsidR="00E703A7">
              <w:rPr>
                <w:noProof/>
                <w:webHidden/>
              </w:rPr>
              <w:fldChar w:fldCharType="begin"/>
            </w:r>
            <w:r w:rsidR="00E703A7">
              <w:rPr>
                <w:noProof/>
                <w:webHidden/>
              </w:rPr>
              <w:instrText xml:space="preserve"> PAGEREF _Toc212813052 \h </w:instrText>
            </w:r>
            <w:r w:rsidR="00E703A7">
              <w:rPr>
                <w:noProof/>
                <w:webHidden/>
              </w:rPr>
            </w:r>
            <w:r w:rsidR="00E703A7">
              <w:rPr>
                <w:noProof/>
                <w:webHidden/>
              </w:rPr>
              <w:fldChar w:fldCharType="separate"/>
            </w:r>
            <w:r w:rsidR="00E703A7">
              <w:rPr>
                <w:noProof/>
                <w:webHidden/>
              </w:rPr>
              <w:t>3</w:t>
            </w:r>
            <w:r w:rsidR="00E703A7">
              <w:rPr>
                <w:noProof/>
                <w:webHidden/>
              </w:rPr>
              <w:fldChar w:fldCharType="end"/>
            </w:r>
          </w:hyperlink>
        </w:p>
        <w:p w14:paraId="0A8280D5" w14:textId="55EAF8C4" w:rsidR="00E703A7" w:rsidRDefault="004805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3053" w:history="1">
            <w:r w:rsidR="00E703A7" w:rsidRPr="0083407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703A7">
              <w:rPr>
                <w:noProof/>
                <w:webHidden/>
              </w:rPr>
              <w:tab/>
            </w:r>
            <w:r w:rsidR="00E703A7">
              <w:rPr>
                <w:noProof/>
                <w:webHidden/>
              </w:rPr>
              <w:fldChar w:fldCharType="begin"/>
            </w:r>
            <w:r w:rsidR="00E703A7">
              <w:rPr>
                <w:noProof/>
                <w:webHidden/>
              </w:rPr>
              <w:instrText xml:space="preserve"> PAGEREF _Toc212813053 \h </w:instrText>
            </w:r>
            <w:r w:rsidR="00E703A7">
              <w:rPr>
                <w:noProof/>
                <w:webHidden/>
              </w:rPr>
            </w:r>
            <w:r w:rsidR="00E703A7">
              <w:rPr>
                <w:noProof/>
                <w:webHidden/>
              </w:rPr>
              <w:fldChar w:fldCharType="separate"/>
            </w:r>
            <w:r w:rsidR="00E703A7">
              <w:rPr>
                <w:noProof/>
                <w:webHidden/>
              </w:rPr>
              <w:t>3</w:t>
            </w:r>
            <w:r w:rsidR="00E703A7">
              <w:rPr>
                <w:noProof/>
                <w:webHidden/>
              </w:rPr>
              <w:fldChar w:fldCharType="end"/>
            </w:r>
          </w:hyperlink>
        </w:p>
        <w:p w14:paraId="4B950F6B" w14:textId="4FF0277A" w:rsidR="00E703A7" w:rsidRDefault="004805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3054" w:history="1">
            <w:r w:rsidR="00E703A7" w:rsidRPr="0083407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703A7">
              <w:rPr>
                <w:noProof/>
                <w:webHidden/>
              </w:rPr>
              <w:tab/>
            </w:r>
            <w:r w:rsidR="00E703A7">
              <w:rPr>
                <w:noProof/>
                <w:webHidden/>
              </w:rPr>
              <w:fldChar w:fldCharType="begin"/>
            </w:r>
            <w:r w:rsidR="00E703A7">
              <w:rPr>
                <w:noProof/>
                <w:webHidden/>
              </w:rPr>
              <w:instrText xml:space="preserve"> PAGEREF _Toc212813054 \h </w:instrText>
            </w:r>
            <w:r w:rsidR="00E703A7">
              <w:rPr>
                <w:noProof/>
                <w:webHidden/>
              </w:rPr>
            </w:r>
            <w:r w:rsidR="00E703A7">
              <w:rPr>
                <w:noProof/>
                <w:webHidden/>
              </w:rPr>
              <w:fldChar w:fldCharType="separate"/>
            </w:r>
            <w:r w:rsidR="00E703A7">
              <w:rPr>
                <w:noProof/>
                <w:webHidden/>
              </w:rPr>
              <w:t>4</w:t>
            </w:r>
            <w:r w:rsidR="00E703A7">
              <w:rPr>
                <w:noProof/>
                <w:webHidden/>
              </w:rPr>
              <w:fldChar w:fldCharType="end"/>
            </w:r>
          </w:hyperlink>
        </w:p>
        <w:p w14:paraId="307D63DF" w14:textId="3CD32E21" w:rsidR="00E703A7" w:rsidRDefault="004805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3055" w:history="1">
            <w:r w:rsidR="00E703A7" w:rsidRPr="0083407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703A7">
              <w:rPr>
                <w:noProof/>
                <w:webHidden/>
              </w:rPr>
              <w:tab/>
            </w:r>
            <w:r w:rsidR="00E703A7">
              <w:rPr>
                <w:noProof/>
                <w:webHidden/>
              </w:rPr>
              <w:fldChar w:fldCharType="begin"/>
            </w:r>
            <w:r w:rsidR="00E703A7">
              <w:rPr>
                <w:noProof/>
                <w:webHidden/>
              </w:rPr>
              <w:instrText xml:space="preserve"> PAGEREF _Toc212813055 \h </w:instrText>
            </w:r>
            <w:r w:rsidR="00E703A7">
              <w:rPr>
                <w:noProof/>
                <w:webHidden/>
              </w:rPr>
            </w:r>
            <w:r w:rsidR="00E703A7">
              <w:rPr>
                <w:noProof/>
                <w:webHidden/>
              </w:rPr>
              <w:fldChar w:fldCharType="separate"/>
            </w:r>
            <w:r w:rsidR="00E703A7">
              <w:rPr>
                <w:noProof/>
                <w:webHidden/>
              </w:rPr>
              <w:t>4</w:t>
            </w:r>
            <w:r w:rsidR="00E703A7">
              <w:rPr>
                <w:noProof/>
                <w:webHidden/>
              </w:rPr>
              <w:fldChar w:fldCharType="end"/>
            </w:r>
          </w:hyperlink>
        </w:p>
        <w:p w14:paraId="556D4058" w14:textId="2031B135" w:rsidR="00E703A7" w:rsidRDefault="004805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3056" w:history="1">
            <w:r w:rsidR="00E703A7" w:rsidRPr="0083407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703A7">
              <w:rPr>
                <w:noProof/>
                <w:webHidden/>
              </w:rPr>
              <w:tab/>
            </w:r>
            <w:r w:rsidR="00E703A7">
              <w:rPr>
                <w:noProof/>
                <w:webHidden/>
              </w:rPr>
              <w:fldChar w:fldCharType="begin"/>
            </w:r>
            <w:r w:rsidR="00E703A7">
              <w:rPr>
                <w:noProof/>
                <w:webHidden/>
              </w:rPr>
              <w:instrText xml:space="preserve"> PAGEREF _Toc212813056 \h </w:instrText>
            </w:r>
            <w:r w:rsidR="00E703A7">
              <w:rPr>
                <w:noProof/>
                <w:webHidden/>
              </w:rPr>
            </w:r>
            <w:r w:rsidR="00E703A7">
              <w:rPr>
                <w:noProof/>
                <w:webHidden/>
              </w:rPr>
              <w:fldChar w:fldCharType="separate"/>
            </w:r>
            <w:r w:rsidR="00E703A7">
              <w:rPr>
                <w:noProof/>
                <w:webHidden/>
              </w:rPr>
              <w:t>5</w:t>
            </w:r>
            <w:r w:rsidR="00E703A7">
              <w:rPr>
                <w:noProof/>
                <w:webHidden/>
              </w:rPr>
              <w:fldChar w:fldCharType="end"/>
            </w:r>
          </w:hyperlink>
        </w:p>
        <w:p w14:paraId="5B4A641B" w14:textId="31862EE6" w:rsidR="00E703A7" w:rsidRDefault="004805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3057" w:history="1">
            <w:r w:rsidR="00E703A7" w:rsidRPr="0083407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703A7">
              <w:rPr>
                <w:noProof/>
                <w:webHidden/>
              </w:rPr>
              <w:tab/>
            </w:r>
            <w:r w:rsidR="00E703A7">
              <w:rPr>
                <w:noProof/>
                <w:webHidden/>
              </w:rPr>
              <w:fldChar w:fldCharType="begin"/>
            </w:r>
            <w:r w:rsidR="00E703A7">
              <w:rPr>
                <w:noProof/>
                <w:webHidden/>
              </w:rPr>
              <w:instrText xml:space="preserve"> PAGEREF _Toc212813057 \h </w:instrText>
            </w:r>
            <w:r w:rsidR="00E703A7">
              <w:rPr>
                <w:noProof/>
                <w:webHidden/>
              </w:rPr>
            </w:r>
            <w:r w:rsidR="00E703A7">
              <w:rPr>
                <w:noProof/>
                <w:webHidden/>
              </w:rPr>
              <w:fldChar w:fldCharType="separate"/>
            </w:r>
            <w:r w:rsidR="00E703A7">
              <w:rPr>
                <w:noProof/>
                <w:webHidden/>
              </w:rPr>
              <w:t>5</w:t>
            </w:r>
            <w:r w:rsidR="00E703A7">
              <w:rPr>
                <w:noProof/>
                <w:webHidden/>
              </w:rPr>
              <w:fldChar w:fldCharType="end"/>
            </w:r>
          </w:hyperlink>
        </w:p>
        <w:p w14:paraId="4FEF4E7A" w14:textId="41AF7833" w:rsidR="00E703A7" w:rsidRDefault="004805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3058" w:history="1">
            <w:r w:rsidR="00E703A7" w:rsidRPr="0083407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703A7">
              <w:rPr>
                <w:noProof/>
                <w:webHidden/>
              </w:rPr>
              <w:tab/>
            </w:r>
            <w:r w:rsidR="00E703A7">
              <w:rPr>
                <w:noProof/>
                <w:webHidden/>
              </w:rPr>
              <w:fldChar w:fldCharType="begin"/>
            </w:r>
            <w:r w:rsidR="00E703A7">
              <w:rPr>
                <w:noProof/>
                <w:webHidden/>
              </w:rPr>
              <w:instrText xml:space="preserve"> PAGEREF _Toc212813058 \h </w:instrText>
            </w:r>
            <w:r w:rsidR="00E703A7">
              <w:rPr>
                <w:noProof/>
                <w:webHidden/>
              </w:rPr>
            </w:r>
            <w:r w:rsidR="00E703A7">
              <w:rPr>
                <w:noProof/>
                <w:webHidden/>
              </w:rPr>
              <w:fldChar w:fldCharType="separate"/>
            </w:r>
            <w:r w:rsidR="00E703A7">
              <w:rPr>
                <w:noProof/>
                <w:webHidden/>
              </w:rPr>
              <w:t>6</w:t>
            </w:r>
            <w:r w:rsidR="00E703A7">
              <w:rPr>
                <w:noProof/>
                <w:webHidden/>
              </w:rPr>
              <w:fldChar w:fldCharType="end"/>
            </w:r>
          </w:hyperlink>
        </w:p>
        <w:p w14:paraId="2AA28307" w14:textId="41E2948B" w:rsidR="00E703A7" w:rsidRDefault="004805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3059" w:history="1">
            <w:r w:rsidR="00E703A7" w:rsidRPr="0083407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703A7">
              <w:rPr>
                <w:noProof/>
                <w:webHidden/>
              </w:rPr>
              <w:tab/>
            </w:r>
            <w:r w:rsidR="00E703A7">
              <w:rPr>
                <w:noProof/>
                <w:webHidden/>
              </w:rPr>
              <w:fldChar w:fldCharType="begin"/>
            </w:r>
            <w:r w:rsidR="00E703A7">
              <w:rPr>
                <w:noProof/>
                <w:webHidden/>
              </w:rPr>
              <w:instrText xml:space="preserve"> PAGEREF _Toc212813059 \h </w:instrText>
            </w:r>
            <w:r w:rsidR="00E703A7">
              <w:rPr>
                <w:noProof/>
                <w:webHidden/>
              </w:rPr>
            </w:r>
            <w:r w:rsidR="00E703A7">
              <w:rPr>
                <w:noProof/>
                <w:webHidden/>
              </w:rPr>
              <w:fldChar w:fldCharType="separate"/>
            </w:r>
            <w:r w:rsidR="00E703A7">
              <w:rPr>
                <w:noProof/>
                <w:webHidden/>
              </w:rPr>
              <w:t>7</w:t>
            </w:r>
            <w:r w:rsidR="00E703A7">
              <w:rPr>
                <w:noProof/>
                <w:webHidden/>
              </w:rPr>
              <w:fldChar w:fldCharType="end"/>
            </w:r>
          </w:hyperlink>
        </w:p>
        <w:p w14:paraId="37895BD1" w14:textId="24448DF0" w:rsidR="00E703A7" w:rsidRDefault="004805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3060" w:history="1">
            <w:r w:rsidR="00E703A7" w:rsidRPr="0083407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703A7">
              <w:rPr>
                <w:noProof/>
                <w:webHidden/>
              </w:rPr>
              <w:tab/>
            </w:r>
            <w:r w:rsidR="00E703A7">
              <w:rPr>
                <w:noProof/>
                <w:webHidden/>
              </w:rPr>
              <w:fldChar w:fldCharType="begin"/>
            </w:r>
            <w:r w:rsidR="00E703A7">
              <w:rPr>
                <w:noProof/>
                <w:webHidden/>
              </w:rPr>
              <w:instrText xml:space="preserve"> PAGEREF _Toc212813060 \h </w:instrText>
            </w:r>
            <w:r w:rsidR="00E703A7">
              <w:rPr>
                <w:noProof/>
                <w:webHidden/>
              </w:rPr>
            </w:r>
            <w:r w:rsidR="00E703A7">
              <w:rPr>
                <w:noProof/>
                <w:webHidden/>
              </w:rPr>
              <w:fldChar w:fldCharType="separate"/>
            </w:r>
            <w:r w:rsidR="00E703A7">
              <w:rPr>
                <w:noProof/>
                <w:webHidden/>
              </w:rPr>
              <w:t>8</w:t>
            </w:r>
            <w:r w:rsidR="00E703A7">
              <w:rPr>
                <w:noProof/>
                <w:webHidden/>
              </w:rPr>
              <w:fldChar w:fldCharType="end"/>
            </w:r>
          </w:hyperlink>
        </w:p>
        <w:p w14:paraId="2B942437" w14:textId="467AC4A3" w:rsidR="00E703A7" w:rsidRDefault="004805A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3061" w:history="1">
            <w:r w:rsidR="00E703A7" w:rsidRPr="0083407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703A7">
              <w:rPr>
                <w:noProof/>
                <w:webHidden/>
              </w:rPr>
              <w:tab/>
            </w:r>
            <w:r w:rsidR="00E703A7">
              <w:rPr>
                <w:noProof/>
                <w:webHidden/>
              </w:rPr>
              <w:fldChar w:fldCharType="begin"/>
            </w:r>
            <w:r w:rsidR="00E703A7">
              <w:rPr>
                <w:noProof/>
                <w:webHidden/>
              </w:rPr>
              <w:instrText xml:space="preserve"> PAGEREF _Toc212813061 \h </w:instrText>
            </w:r>
            <w:r w:rsidR="00E703A7">
              <w:rPr>
                <w:noProof/>
                <w:webHidden/>
              </w:rPr>
            </w:r>
            <w:r w:rsidR="00E703A7">
              <w:rPr>
                <w:noProof/>
                <w:webHidden/>
              </w:rPr>
              <w:fldChar w:fldCharType="separate"/>
            </w:r>
            <w:r w:rsidR="00E703A7">
              <w:rPr>
                <w:noProof/>
                <w:webHidden/>
              </w:rPr>
              <w:t>10</w:t>
            </w:r>
            <w:r w:rsidR="00E703A7">
              <w:rPr>
                <w:noProof/>
                <w:webHidden/>
              </w:rPr>
              <w:fldChar w:fldCharType="end"/>
            </w:r>
          </w:hyperlink>
        </w:p>
        <w:p w14:paraId="6D3E09CD" w14:textId="7AC2E8B4" w:rsidR="00E703A7" w:rsidRDefault="004805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3062" w:history="1">
            <w:r w:rsidR="00E703A7" w:rsidRPr="0083407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703A7">
              <w:rPr>
                <w:noProof/>
                <w:webHidden/>
              </w:rPr>
              <w:tab/>
            </w:r>
            <w:r w:rsidR="00E703A7">
              <w:rPr>
                <w:noProof/>
                <w:webHidden/>
              </w:rPr>
              <w:fldChar w:fldCharType="begin"/>
            </w:r>
            <w:r w:rsidR="00E703A7">
              <w:rPr>
                <w:noProof/>
                <w:webHidden/>
              </w:rPr>
              <w:instrText xml:space="preserve"> PAGEREF _Toc212813062 \h </w:instrText>
            </w:r>
            <w:r w:rsidR="00E703A7">
              <w:rPr>
                <w:noProof/>
                <w:webHidden/>
              </w:rPr>
            </w:r>
            <w:r w:rsidR="00E703A7">
              <w:rPr>
                <w:noProof/>
                <w:webHidden/>
              </w:rPr>
              <w:fldChar w:fldCharType="separate"/>
            </w:r>
            <w:r w:rsidR="00E703A7">
              <w:rPr>
                <w:noProof/>
                <w:webHidden/>
              </w:rPr>
              <w:t>10</w:t>
            </w:r>
            <w:r w:rsidR="00E703A7">
              <w:rPr>
                <w:noProof/>
                <w:webHidden/>
              </w:rPr>
              <w:fldChar w:fldCharType="end"/>
            </w:r>
          </w:hyperlink>
        </w:p>
        <w:p w14:paraId="000AE3AE" w14:textId="5EB2A7B1" w:rsidR="00E703A7" w:rsidRDefault="004805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3063" w:history="1">
            <w:r w:rsidR="00E703A7" w:rsidRPr="0083407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703A7">
              <w:rPr>
                <w:noProof/>
                <w:webHidden/>
              </w:rPr>
              <w:tab/>
            </w:r>
            <w:r w:rsidR="00E703A7">
              <w:rPr>
                <w:noProof/>
                <w:webHidden/>
              </w:rPr>
              <w:fldChar w:fldCharType="begin"/>
            </w:r>
            <w:r w:rsidR="00E703A7">
              <w:rPr>
                <w:noProof/>
                <w:webHidden/>
              </w:rPr>
              <w:instrText xml:space="preserve"> PAGEREF _Toc212813063 \h </w:instrText>
            </w:r>
            <w:r w:rsidR="00E703A7">
              <w:rPr>
                <w:noProof/>
                <w:webHidden/>
              </w:rPr>
            </w:r>
            <w:r w:rsidR="00E703A7">
              <w:rPr>
                <w:noProof/>
                <w:webHidden/>
              </w:rPr>
              <w:fldChar w:fldCharType="separate"/>
            </w:r>
            <w:r w:rsidR="00E703A7">
              <w:rPr>
                <w:noProof/>
                <w:webHidden/>
              </w:rPr>
              <w:t>10</w:t>
            </w:r>
            <w:r w:rsidR="00E703A7">
              <w:rPr>
                <w:noProof/>
                <w:webHidden/>
              </w:rPr>
              <w:fldChar w:fldCharType="end"/>
            </w:r>
          </w:hyperlink>
        </w:p>
        <w:p w14:paraId="3CCD3465" w14:textId="6DC1968E" w:rsidR="00E703A7" w:rsidRDefault="004805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3064" w:history="1">
            <w:r w:rsidR="00E703A7" w:rsidRPr="0083407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703A7">
              <w:rPr>
                <w:noProof/>
                <w:webHidden/>
              </w:rPr>
              <w:tab/>
            </w:r>
            <w:r w:rsidR="00E703A7">
              <w:rPr>
                <w:noProof/>
                <w:webHidden/>
              </w:rPr>
              <w:fldChar w:fldCharType="begin"/>
            </w:r>
            <w:r w:rsidR="00E703A7">
              <w:rPr>
                <w:noProof/>
                <w:webHidden/>
              </w:rPr>
              <w:instrText xml:space="preserve"> PAGEREF _Toc212813064 \h </w:instrText>
            </w:r>
            <w:r w:rsidR="00E703A7">
              <w:rPr>
                <w:noProof/>
                <w:webHidden/>
              </w:rPr>
            </w:r>
            <w:r w:rsidR="00E703A7">
              <w:rPr>
                <w:noProof/>
                <w:webHidden/>
              </w:rPr>
              <w:fldChar w:fldCharType="separate"/>
            </w:r>
            <w:r w:rsidR="00E703A7">
              <w:rPr>
                <w:noProof/>
                <w:webHidden/>
              </w:rPr>
              <w:t>10</w:t>
            </w:r>
            <w:r w:rsidR="00E703A7">
              <w:rPr>
                <w:noProof/>
                <w:webHidden/>
              </w:rPr>
              <w:fldChar w:fldCharType="end"/>
            </w:r>
          </w:hyperlink>
        </w:p>
        <w:p w14:paraId="275FEAA6" w14:textId="440B276E" w:rsidR="00E703A7" w:rsidRDefault="004805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3065" w:history="1">
            <w:r w:rsidR="00E703A7" w:rsidRPr="0083407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703A7">
              <w:rPr>
                <w:noProof/>
                <w:webHidden/>
              </w:rPr>
              <w:tab/>
            </w:r>
            <w:r w:rsidR="00E703A7">
              <w:rPr>
                <w:noProof/>
                <w:webHidden/>
              </w:rPr>
              <w:fldChar w:fldCharType="begin"/>
            </w:r>
            <w:r w:rsidR="00E703A7">
              <w:rPr>
                <w:noProof/>
                <w:webHidden/>
              </w:rPr>
              <w:instrText xml:space="preserve"> PAGEREF _Toc212813065 \h </w:instrText>
            </w:r>
            <w:r w:rsidR="00E703A7">
              <w:rPr>
                <w:noProof/>
                <w:webHidden/>
              </w:rPr>
            </w:r>
            <w:r w:rsidR="00E703A7">
              <w:rPr>
                <w:noProof/>
                <w:webHidden/>
              </w:rPr>
              <w:fldChar w:fldCharType="separate"/>
            </w:r>
            <w:r w:rsidR="00E703A7">
              <w:rPr>
                <w:noProof/>
                <w:webHidden/>
              </w:rPr>
              <w:t>10</w:t>
            </w:r>
            <w:r w:rsidR="00E703A7">
              <w:rPr>
                <w:noProof/>
                <w:webHidden/>
              </w:rPr>
              <w:fldChar w:fldCharType="end"/>
            </w:r>
          </w:hyperlink>
        </w:p>
        <w:p w14:paraId="25B9AF42" w14:textId="3499268E" w:rsidR="00E703A7" w:rsidRDefault="004805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3066" w:history="1">
            <w:r w:rsidR="00E703A7" w:rsidRPr="0083407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703A7">
              <w:rPr>
                <w:noProof/>
                <w:webHidden/>
              </w:rPr>
              <w:tab/>
            </w:r>
            <w:r w:rsidR="00E703A7">
              <w:rPr>
                <w:noProof/>
                <w:webHidden/>
              </w:rPr>
              <w:fldChar w:fldCharType="begin"/>
            </w:r>
            <w:r w:rsidR="00E703A7">
              <w:rPr>
                <w:noProof/>
                <w:webHidden/>
              </w:rPr>
              <w:instrText xml:space="preserve"> PAGEREF _Toc212813066 \h </w:instrText>
            </w:r>
            <w:r w:rsidR="00E703A7">
              <w:rPr>
                <w:noProof/>
                <w:webHidden/>
              </w:rPr>
            </w:r>
            <w:r w:rsidR="00E703A7">
              <w:rPr>
                <w:noProof/>
                <w:webHidden/>
              </w:rPr>
              <w:fldChar w:fldCharType="separate"/>
            </w:r>
            <w:r w:rsidR="00E703A7">
              <w:rPr>
                <w:noProof/>
                <w:webHidden/>
              </w:rPr>
              <w:t>10</w:t>
            </w:r>
            <w:r w:rsidR="00E703A7">
              <w:rPr>
                <w:noProof/>
                <w:webHidden/>
              </w:rPr>
              <w:fldChar w:fldCharType="end"/>
            </w:r>
          </w:hyperlink>
        </w:p>
        <w:p w14:paraId="5F853F5B" w14:textId="69260B54" w:rsidR="00E703A7" w:rsidRDefault="004805A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813067" w:history="1">
            <w:r w:rsidR="00E703A7" w:rsidRPr="0083407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703A7">
              <w:rPr>
                <w:noProof/>
                <w:webHidden/>
              </w:rPr>
              <w:tab/>
            </w:r>
            <w:r w:rsidR="00E703A7">
              <w:rPr>
                <w:noProof/>
                <w:webHidden/>
              </w:rPr>
              <w:fldChar w:fldCharType="begin"/>
            </w:r>
            <w:r w:rsidR="00E703A7">
              <w:rPr>
                <w:noProof/>
                <w:webHidden/>
              </w:rPr>
              <w:instrText xml:space="preserve"> PAGEREF _Toc212813067 \h </w:instrText>
            </w:r>
            <w:r w:rsidR="00E703A7">
              <w:rPr>
                <w:noProof/>
                <w:webHidden/>
              </w:rPr>
            </w:r>
            <w:r w:rsidR="00E703A7">
              <w:rPr>
                <w:noProof/>
                <w:webHidden/>
              </w:rPr>
              <w:fldChar w:fldCharType="separate"/>
            </w:r>
            <w:r w:rsidR="00E703A7">
              <w:rPr>
                <w:noProof/>
                <w:webHidden/>
              </w:rPr>
              <w:t>10</w:t>
            </w:r>
            <w:r w:rsidR="00E703A7">
              <w:rPr>
                <w:noProof/>
                <w:webHidden/>
              </w:rPr>
              <w:fldChar w:fldCharType="end"/>
            </w:r>
          </w:hyperlink>
        </w:p>
        <w:p w14:paraId="0DD49713" w14:textId="10C54B91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8130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профессиональные знания, умения и навыки в области их будущей профессиональной деятельности в части осуществления закупочной деятельности предприятием.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8130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Тендерная деятельность предприятий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8130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703A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703A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703A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703A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703A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703A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703A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703A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703A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703A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703A7">
              <w:rPr>
                <w:rFonts w:ascii="Times New Roman" w:hAnsi="Times New Roman" w:cs="Times New Roman"/>
              </w:rPr>
              <w:t>ПК-4 - Способен осуществлять тактическое управление цепями поставок продукции с применением современных цифровых решений на уровне структурного подразделения предприятия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703A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703A7">
              <w:rPr>
                <w:rFonts w:ascii="Times New Roman" w:hAnsi="Times New Roman" w:cs="Times New Roman"/>
                <w:lang w:bidi="ru-RU"/>
              </w:rPr>
              <w:t>ПК-4.1 - Организовывает процесс выполнения типовых задач организации сетей поставок на уровне структурного подразделения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703A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703A7">
              <w:rPr>
                <w:rFonts w:ascii="Times New Roman" w:hAnsi="Times New Roman" w:cs="Times New Roman"/>
              </w:rPr>
              <w:t xml:space="preserve">Знать: </w:t>
            </w:r>
            <w:r w:rsidR="00316402" w:rsidRPr="00E703A7">
              <w:rPr>
                <w:rFonts w:ascii="Times New Roman" w:hAnsi="Times New Roman" w:cs="Times New Roman"/>
              </w:rPr>
              <w:t>основные термины и экономические характеристики методов планирования контрактной деятельности предприятия и отдельных структурных подразделений.</w:t>
            </w:r>
            <w:r w:rsidRPr="00E703A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703A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703A7">
              <w:rPr>
                <w:rFonts w:ascii="Times New Roman" w:hAnsi="Times New Roman" w:cs="Times New Roman"/>
              </w:rPr>
              <w:t xml:space="preserve">Уметь: </w:t>
            </w:r>
            <w:r w:rsidR="00FD518F" w:rsidRPr="00E703A7">
              <w:rPr>
                <w:rFonts w:ascii="Times New Roman" w:hAnsi="Times New Roman" w:cs="Times New Roman"/>
              </w:rPr>
              <w:t>формулировать управленческие решения, относительно применения инструментов закупочной деятельности на товарных рынках.</w:t>
            </w:r>
            <w:r w:rsidRPr="00E703A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703A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703A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703A7">
              <w:rPr>
                <w:rFonts w:ascii="Times New Roman" w:hAnsi="Times New Roman" w:cs="Times New Roman"/>
              </w:rPr>
              <w:t>навыками работы со специализированными цифровыми торговыми платформами.</w:t>
            </w:r>
            <w:r w:rsidRPr="00E703A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703A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81305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закупочной деятельности на предприятиях. Методология, термины и определения.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теоретические подходы и предметный анализ контрактных отношений. Профессиональные термины и определения. Тендерная деятельность в контексте экономики и управления предприятием. Основные бизнес-процессы. Виды и классификаторы товаров, работ и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466AE7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536B5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Федеральная контрактная система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4AA6A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контрактных отношений в историческом контексте. Федеральная контрактная система в контексте экономики России. Компоненты контрактной системы и контрагенты (заказчик и поставщик) и иные стороны в контрактном процессе. Анализ международной практики закупочной деятельности. Виды и структура издержек. Особенности закупок высокотехнологичной (инновационной) продукции в сегменте B2G.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E7A7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0B6C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42D8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6C86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AE373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3300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Типы и виды контрактов.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991C4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контрактов в системе государственного хозяйствования и для коммерческих предприятий. Анализ типов контрактов по предметным областям.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DF8A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DC58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4B50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5F6C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3F8D0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D9A6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Нормативное сопровождение и структура тендерной документации.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C3A09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Нормативный менеджмент в контексте тендерной деятельности предприятия. Подготовка тендерной документации, анализ портфеля документов. Аудит контрактной деятельности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F42A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1051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2436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44518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9C281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68A4D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Особенности тендерной деятельности коммерческих предприятий.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891C6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Экономика и управление контрактной деятельностью на коммерческом предприятии. Тендерные процедуры, ход и этапы заключения контракта в сегменте B2B. Виды и структура издержек. Особенности закупок высокотехнологичной (инновационной) продукции в сегменте B2B. Организационные структуры коммерческого (промышленного) предприятия по управлению контрактными отношениями.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139A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0C77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3ED9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3A39A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561D3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E0911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Контрактные отношения и цифровая экономика.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2A67B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Термины и базовые определения. Большие данные SMART-контракт для предприятия. Выход предприятия на рынок ICO, информационное и PR-сопровождение контрактных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D87F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B2D7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00BF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CB17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81305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8130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88"/>
        <w:gridCol w:w="381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703A7">
              <w:rPr>
                <w:rFonts w:ascii="Times New Roman" w:hAnsi="Times New Roman" w:cs="Times New Roman"/>
                <w:sz w:val="24"/>
                <w:szCs w:val="24"/>
              </w:rPr>
              <w:t xml:space="preserve">Борисова, Вера Викторовна. Организация государственных закупок и прокъюремент : учебное пособие / В.В.Борисова ; Министерство образования и науки Российской Федерации, Санкт-Петербургский гос. экономический ун-т, Институт магистратуры.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805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E703A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B5%D0%BD%D0%BD%D1%8B%D1%85.pdf</w:t>
              </w:r>
            </w:hyperlink>
          </w:p>
        </w:tc>
      </w:tr>
      <w:tr w:rsidR="00262CF0" w:rsidRPr="007E6725" w14:paraId="2DFE717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0E522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703A7">
              <w:rPr>
                <w:rFonts w:ascii="Times New Roman" w:hAnsi="Times New Roman" w:cs="Times New Roman"/>
                <w:sz w:val="24"/>
                <w:szCs w:val="24"/>
              </w:rPr>
              <w:t xml:space="preserve">Борисова, Вера Викторовна. Международный прокьюремент : учебное пособие / В.В.Борисова ; М-во образования и науки Рос. Федерации, Санкт-Петербургский гос. экономический ун-т, Ин-т магистратуры.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7343D8" w14:textId="77777777" w:rsidR="00262CF0" w:rsidRPr="007E6725" w:rsidRDefault="004805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E703A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B5%D0%BC%D0%B5%D0%BD%D1%82.pdf</w:t>
              </w:r>
            </w:hyperlink>
          </w:p>
        </w:tc>
      </w:tr>
      <w:tr w:rsidR="00262CF0" w:rsidRPr="007E6725" w14:paraId="4D940F7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548ED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703A7">
              <w:rPr>
                <w:rFonts w:ascii="Times New Roman" w:hAnsi="Times New Roman" w:cs="Times New Roman"/>
                <w:sz w:val="24"/>
                <w:szCs w:val="24"/>
              </w:rPr>
              <w:t xml:space="preserve">Канкулова, Маржинат Ильясовна. Практика управления государственными и муниципальными закупками : учебное пособие / М.И.Канкулова, И.С.Чалая ; М-во образования и науки Рос. Федерации, Санкт-Петербургский гос. экономический ун-т, Высшая экономическая школа.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F8C46A" w14:textId="77777777" w:rsidR="00262CF0" w:rsidRPr="007E6725" w:rsidRDefault="004805A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E703A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BD%D0%BD%D1%8B%D0%BC%D0%B8.pdf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8130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AFAA061" w14:textId="77777777" w:rsidTr="007B550D">
        <w:tc>
          <w:tcPr>
            <w:tcW w:w="9345" w:type="dxa"/>
          </w:tcPr>
          <w:p w14:paraId="4421425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A2C787E" w14:textId="77777777" w:rsidTr="007B550D">
        <w:tc>
          <w:tcPr>
            <w:tcW w:w="9345" w:type="dxa"/>
          </w:tcPr>
          <w:p w14:paraId="0BE779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36E5109" w14:textId="77777777" w:rsidTr="007B550D">
        <w:tc>
          <w:tcPr>
            <w:tcW w:w="9345" w:type="dxa"/>
          </w:tcPr>
          <w:p w14:paraId="2717499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F698A7F" w14:textId="77777777" w:rsidTr="007B550D">
        <w:tc>
          <w:tcPr>
            <w:tcW w:w="9345" w:type="dxa"/>
          </w:tcPr>
          <w:p w14:paraId="7A27AEC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8130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4805A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8130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703A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703A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703A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703A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703A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703A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703A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703A7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E703A7">
              <w:rPr>
                <w:sz w:val="22"/>
                <w:szCs w:val="22"/>
                <w:lang w:val="en-US"/>
              </w:rPr>
              <w:t>HP</w:t>
            </w:r>
            <w:r w:rsidRPr="00E703A7">
              <w:rPr>
                <w:sz w:val="22"/>
                <w:szCs w:val="22"/>
              </w:rPr>
              <w:t xml:space="preserve"> 250 </w:t>
            </w:r>
            <w:r w:rsidRPr="00E703A7">
              <w:rPr>
                <w:sz w:val="22"/>
                <w:szCs w:val="22"/>
                <w:lang w:val="en-US"/>
              </w:rPr>
              <w:t>G</w:t>
            </w:r>
            <w:r w:rsidRPr="00E703A7">
              <w:rPr>
                <w:sz w:val="22"/>
                <w:szCs w:val="22"/>
              </w:rPr>
              <w:t>6 1</w:t>
            </w:r>
            <w:r w:rsidRPr="00E703A7">
              <w:rPr>
                <w:sz w:val="22"/>
                <w:szCs w:val="22"/>
                <w:lang w:val="en-US"/>
              </w:rPr>
              <w:t>WY</w:t>
            </w:r>
            <w:r w:rsidRPr="00E703A7">
              <w:rPr>
                <w:sz w:val="22"/>
                <w:szCs w:val="22"/>
              </w:rPr>
              <w:t>58</w:t>
            </w:r>
            <w:r w:rsidRPr="00E703A7">
              <w:rPr>
                <w:sz w:val="22"/>
                <w:szCs w:val="22"/>
                <w:lang w:val="en-US"/>
              </w:rPr>
              <w:t>EA</w:t>
            </w:r>
            <w:r w:rsidRPr="00E703A7">
              <w:rPr>
                <w:sz w:val="22"/>
                <w:szCs w:val="22"/>
              </w:rPr>
              <w:t xml:space="preserve">, Мультимедийный проектор </w:t>
            </w:r>
            <w:r w:rsidRPr="00E703A7">
              <w:rPr>
                <w:sz w:val="22"/>
                <w:szCs w:val="22"/>
                <w:lang w:val="en-US"/>
              </w:rPr>
              <w:t>LG</w:t>
            </w:r>
            <w:r w:rsidRPr="00E703A7">
              <w:rPr>
                <w:sz w:val="22"/>
                <w:szCs w:val="22"/>
              </w:rPr>
              <w:t xml:space="preserve"> </w:t>
            </w:r>
            <w:r w:rsidRPr="00E703A7">
              <w:rPr>
                <w:sz w:val="22"/>
                <w:szCs w:val="22"/>
                <w:lang w:val="en-US"/>
              </w:rPr>
              <w:t>PF</w:t>
            </w:r>
            <w:r w:rsidRPr="00E703A7">
              <w:rPr>
                <w:sz w:val="22"/>
                <w:szCs w:val="22"/>
              </w:rPr>
              <w:t>1500</w:t>
            </w:r>
            <w:r w:rsidRPr="00E703A7">
              <w:rPr>
                <w:sz w:val="22"/>
                <w:szCs w:val="22"/>
                <w:lang w:val="en-US"/>
              </w:rPr>
              <w:t>G</w:t>
            </w:r>
            <w:r w:rsidRPr="00E703A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703A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703A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703A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703A7" w14:paraId="6D4B01CF" w14:textId="77777777" w:rsidTr="008416EB">
        <w:tc>
          <w:tcPr>
            <w:tcW w:w="7797" w:type="dxa"/>
            <w:shd w:val="clear" w:color="auto" w:fill="auto"/>
          </w:tcPr>
          <w:p w14:paraId="6EF30193" w14:textId="77777777" w:rsidR="002C735C" w:rsidRPr="00E703A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703A7">
              <w:rPr>
                <w:sz w:val="22"/>
                <w:szCs w:val="22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 w:rsidRPr="00E703A7">
              <w:rPr>
                <w:sz w:val="22"/>
                <w:szCs w:val="22"/>
                <w:lang w:val="en-US"/>
              </w:rPr>
              <w:t>Acer</w:t>
            </w:r>
            <w:r w:rsidRPr="00E703A7">
              <w:rPr>
                <w:sz w:val="22"/>
                <w:szCs w:val="22"/>
              </w:rPr>
              <w:t xml:space="preserve"> </w:t>
            </w:r>
            <w:r w:rsidRPr="00E703A7">
              <w:rPr>
                <w:sz w:val="22"/>
                <w:szCs w:val="22"/>
                <w:lang w:val="en-US"/>
              </w:rPr>
              <w:t>Aspire</w:t>
            </w:r>
            <w:r w:rsidRPr="00E703A7">
              <w:rPr>
                <w:sz w:val="22"/>
                <w:szCs w:val="22"/>
              </w:rPr>
              <w:t xml:space="preserve"> </w:t>
            </w:r>
            <w:r w:rsidRPr="00E703A7">
              <w:rPr>
                <w:sz w:val="22"/>
                <w:szCs w:val="22"/>
                <w:lang w:val="en-US"/>
              </w:rPr>
              <w:t>Z</w:t>
            </w:r>
            <w:r w:rsidRPr="00E703A7">
              <w:rPr>
                <w:sz w:val="22"/>
                <w:szCs w:val="22"/>
              </w:rPr>
              <w:t xml:space="preserve">1811 в компл.: </w:t>
            </w:r>
            <w:r w:rsidRPr="00E703A7">
              <w:rPr>
                <w:sz w:val="22"/>
                <w:szCs w:val="22"/>
                <w:lang w:val="en-US"/>
              </w:rPr>
              <w:t>i</w:t>
            </w:r>
            <w:r w:rsidRPr="00E703A7">
              <w:rPr>
                <w:sz w:val="22"/>
                <w:szCs w:val="22"/>
              </w:rPr>
              <w:t>5 2400</w:t>
            </w:r>
            <w:r w:rsidRPr="00E703A7">
              <w:rPr>
                <w:sz w:val="22"/>
                <w:szCs w:val="22"/>
                <w:lang w:val="en-US"/>
              </w:rPr>
              <w:t>s</w:t>
            </w:r>
            <w:r w:rsidRPr="00E703A7">
              <w:rPr>
                <w:sz w:val="22"/>
                <w:szCs w:val="22"/>
              </w:rPr>
              <w:t>/4</w:t>
            </w:r>
            <w:r w:rsidRPr="00E703A7">
              <w:rPr>
                <w:sz w:val="22"/>
                <w:szCs w:val="22"/>
                <w:lang w:val="en-US"/>
              </w:rPr>
              <w:t>Gb</w:t>
            </w:r>
            <w:r w:rsidRPr="00E703A7">
              <w:rPr>
                <w:sz w:val="22"/>
                <w:szCs w:val="22"/>
              </w:rPr>
              <w:t>/1</w:t>
            </w:r>
            <w:r w:rsidRPr="00E703A7">
              <w:rPr>
                <w:sz w:val="22"/>
                <w:szCs w:val="22"/>
                <w:lang w:val="en-US"/>
              </w:rPr>
              <w:t>T</w:t>
            </w:r>
            <w:r w:rsidRPr="00E703A7">
              <w:rPr>
                <w:sz w:val="22"/>
                <w:szCs w:val="22"/>
              </w:rPr>
              <w:t>б/ - 1 шт., Микшер-усилитель (</w:t>
            </w:r>
            <w:r w:rsidRPr="00E703A7">
              <w:rPr>
                <w:sz w:val="22"/>
                <w:szCs w:val="22"/>
                <w:lang w:val="en-US"/>
              </w:rPr>
              <w:t>JPA</w:t>
            </w:r>
            <w:r w:rsidRPr="00E703A7">
              <w:rPr>
                <w:sz w:val="22"/>
                <w:szCs w:val="22"/>
              </w:rPr>
              <w:t>-1240</w:t>
            </w:r>
            <w:r w:rsidRPr="00E703A7">
              <w:rPr>
                <w:sz w:val="22"/>
                <w:szCs w:val="22"/>
                <w:lang w:val="en-US"/>
              </w:rPr>
              <w:t>A</w:t>
            </w:r>
            <w:r w:rsidRPr="00E703A7">
              <w:rPr>
                <w:sz w:val="22"/>
                <w:szCs w:val="22"/>
              </w:rPr>
              <w:t xml:space="preserve">) 240 Вт/100 В - 1 шт., Проектор </w:t>
            </w:r>
            <w:r w:rsidRPr="00E703A7">
              <w:rPr>
                <w:sz w:val="22"/>
                <w:szCs w:val="22"/>
                <w:lang w:val="en-US"/>
              </w:rPr>
              <w:t>NEC</w:t>
            </w:r>
            <w:r w:rsidRPr="00E703A7">
              <w:rPr>
                <w:sz w:val="22"/>
                <w:szCs w:val="22"/>
              </w:rPr>
              <w:t xml:space="preserve"> М350 Х в компл. (штанга+ универс.крепл.+кабель </w:t>
            </w:r>
            <w:r w:rsidRPr="00E703A7">
              <w:rPr>
                <w:sz w:val="22"/>
                <w:szCs w:val="22"/>
                <w:lang w:val="en-US"/>
              </w:rPr>
              <w:t>Kramer</w:t>
            </w:r>
            <w:r w:rsidRPr="00E703A7">
              <w:rPr>
                <w:sz w:val="22"/>
                <w:szCs w:val="22"/>
              </w:rPr>
              <w:t xml:space="preserve">) - 1 шт., Экран с электроприводом 138х180 см </w:t>
            </w:r>
            <w:r w:rsidRPr="00E703A7">
              <w:rPr>
                <w:sz w:val="22"/>
                <w:szCs w:val="22"/>
                <w:lang w:val="en-US"/>
              </w:rPr>
              <w:t>Matte</w:t>
            </w:r>
            <w:r w:rsidRPr="00E703A7">
              <w:rPr>
                <w:sz w:val="22"/>
                <w:szCs w:val="22"/>
              </w:rPr>
              <w:t xml:space="preserve"> </w:t>
            </w:r>
            <w:r w:rsidRPr="00E703A7">
              <w:rPr>
                <w:sz w:val="22"/>
                <w:szCs w:val="22"/>
                <w:lang w:val="en-US"/>
              </w:rPr>
              <w:t>White</w:t>
            </w:r>
            <w:r w:rsidRPr="00E703A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9063A1" w14:textId="77777777" w:rsidR="002C735C" w:rsidRPr="00E703A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703A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703A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703A7" w14:paraId="2147C8B0" w14:textId="77777777" w:rsidTr="008416EB">
        <w:tc>
          <w:tcPr>
            <w:tcW w:w="7797" w:type="dxa"/>
            <w:shd w:val="clear" w:color="auto" w:fill="auto"/>
          </w:tcPr>
          <w:p w14:paraId="719158CF" w14:textId="77777777" w:rsidR="002C735C" w:rsidRPr="00E703A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703A7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29 посадочных мест, рабочее место преподавателя, доска меловая 1 шт.,парта 6шт.Компьютер </w:t>
            </w:r>
            <w:r w:rsidRPr="00E703A7">
              <w:rPr>
                <w:sz w:val="22"/>
                <w:szCs w:val="22"/>
                <w:lang w:val="en-US"/>
              </w:rPr>
              <w:t>I</w:t>
            </w:r>
            <w:r w:rsidRPr="00E703A7">
              <w:rPr>
                <w:sz w:val="22"/>
                <w:szCs w:val="22"/>
              </w:rPr>
              <w:t xml:space="preserve">3-8100/ 8Гб/500Гб/ </w:t>
            </w:r>
            <w:r w:rsidRPr="00E703A7">
              <w:rPr>
                <w:sz w:val="22"/>
                <w:szCs w:val="22"/>
                <w:lang w:val="en-US"/>
              </w:rPr>
              <w:t>Philips</w:t>
            </w:r>
            <w:r w:rsidRPr="00E703A7">
              <w:rPr>
                <w:sz w:val="22"/>
                <w:szCs w:val="22"/>
              </w:rPr>
              <w:t>224</w:t>
            </w:r>
            <w:r w:rsidRPr="00E703A7">
              <w:rPr>
                <w:sz w:val="22"/>
                <w:szCs w:val="22"/>
                <w:lang w:val="en-US"/>
              </w:rPr>
              <w:t>E</w:t>
            </w:r>
            <w:r w:rsidRPr="00E703A7">
              <w:rPr>
                <w:sz w:val="22"/>
                <w:szCs w:val="22"/>
              </w:rPr>
              <w:t>5</w:t>
            </w:r>
            <w:r w:rsidRPr="00E703A7">
              <w:rPr>
                <w:sz w:val="22"/>
                <w:szCs w:val="22"/>
                <w:lang w:val="en-US"/>
              </w:rPr>
              <w:t>QSB</w:t>
            </w:r>
            <w:r w:rsidRPr="00E703A7">
              <w:rPr>
                <w:sz w:val="22"/>
                <w:szCs w:val="22"/>
              </w:rPr>
              <w:t xml:space="preserve"> - 15 шт.,Моноблок </w:t>
            </w:r>
            <w:r w:rsidRPr="00E703A7">
              <w:rPr>
                <w:sz w:val="22"/>
                <w:szCs w:val="22"/>
                <w:lang w:val="en-US"/>
              </w:rPr>
              <w:t>Acer</w:t>
            </w:r>
            <w:r w:rsidRPr="00E703A7">
              <w:rPr>
                <w:sz w:val="22"/>
                <w:szCs w:val="22"/>
              </w:rPr>
              <w:t xml:space="preserve"> </w:t>
            </w:r>
            <w:r w:rsidRPr="00E703A7">
              <w:rPr>
                <w:sz w:val="22"/>
                <w:szCs w:val="22"/>
                <w:lang w:val="en-US"/>
              </w:rPr>
              <w:t>Aspire</w:t>
            </w:r>
            <w:r w:rsidRPr="00E703A7">
              <w:rPr>
                <w:sz w:val="22"/>
                <w:szCs w:val="22"/>
              </w:rPr>
              <w:t xml:space="preserve"> </w:t>
            </w:r>
            <w:r w:rsidRPr="00E703A7">
              <w:rPr>
                <w:sz w:val="22"/>
                <w:szCs w:val="22"/>
                <w:lang w:val="en-US"/>
              </w:rPr>
              <w:t>Z</w:t>
            </w:r>
            <w:r w:rsidRPr="00E703A7">
              <w:rPr>
                <w:sz w:val="22"/>
                <w:szCs w:val="22"/>
              </w:rPr>
              <w:t xml:space="preserve">1811 в компл.: </w:t>
            </w:r>
            <w:r w:rsidRPr="00E703A7">
              <w:rPr>
                <w:sz w:val="22"/>
                <w:szCs w:val="22"/>
                <w:lang w:val="en-US"/>
              </w:rPr>
              <w:t>i</w:t>
            </w:r>
            <w:r w:rsidRPr="00E703A7">
              <w:rPr>
                <w:sz w:val="22"/>
                <w:szCs w:val="22"/>
              </w:rPr>
              <w:t>5 2400</w:t>
            </w:r>
            <w:r w:rsidRPr="00E703A7">
              <w:rPr>
                <w:sz w:val="22"/>
                <w:szCs w:val="22"/>
                <w:lang w:val="en-US"/>
              </w:rPr>
              <w:t>s</w:t>
            </w:r>
            <w:r w:rsidRPr="00E703A7">
              <w:rPr>
                <w:sz w:val="22"/>
                <w:szCs w:val="22"/>
              </w:rPr>
              <w:t>/4</w:t>
            </w:r>
            <w:r w:rsidRPr="00E703A7">
              <w:rPr>
                <w:sz w:val="22"/>
                <w:szCs w:val="22"/>
                <w:lang w:val="en-US"/>
              </w:rPr>
              <w:t>Gb</w:t>
            </w:r>
            <w:r w:rsidRPr="00E703A7">
              <w:rPr>
                <w:sz w:val="22"/>
                <w:szCs w:val="22"/>
              </w:rPr>
              <w:t>/1</w:t>
            </w:r>
            <w:r w:rsidRPr="00E703A7">
              <w:rPr>
                <w:sz w:val="22"/>
                <w:szCs w:val="22"/>
                <w:lang w:val="en-US"/>
              </w:rPr>
              <w:t>T</w:t>
            </w:r>
            <w:r w:rsidRPr="00E703A7">
              <w:rPr>
                <w:sz w:val="22"/>
                <w:szCs w:val="22"/>
              </w:rPr>
              <w:t xml:space="preserve">б/-1 шт.,  Проектор </w:t>
            </w:r>
            <w:r w:rsidRPr="00E703A7">
              <w:rPr>
                <w:sz w:val="22"/>
                <w:szCs w:val="22"/>
                <w:lang w:val="en-US"/>
              </w:rPr>
              <w:t>NEC</w:t>
            </w:r>
            <w:r w:rsidRPr="00E703A7">
              <w:rPr>
                <w:sz w:val="22"/>
                <w:szCs w:val="22"/>
              </w:rPr>
              <w:t xml:space="preserve"> М350 Х- 1 шт., Экран  с электро-приводом </w:t>
            </w:r>
            <w:r w:rsidRPr="00E703A7">
              <w:rPr>
                <w:sz w:val="22"/>
                <w:szCs w:val="22"/>
                <w:lang w:val="en-US"/>
              </w:rPr>
              <w:t>Draper</w:t>
            </w:r>
            <w:r w:rsidRPr="00E703A7">
              <w:rPr>
                <w:sz w:val="22"/>
                <w:szCs w:val="22"/>
              </w:rPr>
              <w:t xml:space="preserve"> </w:t>
            </w:r>
            <w:r w:rsidRPr="00E703A7">
              <w:rPr>
                <w:sz w:val="22"/>
                <w:szCs w:val="22"/>
                <w:lang w:val="en-US"/>
              </w:rPr>
              <w:t>Baronet</w:t>
            </w:r>
            <w:r w:rsidRPr="00E703A7">
              <w:rPr>
                <w:sz w:val="22"/>
                <w:szCs w:val="22"/>
              </w:rPr>
              <w:t xml:space="preserve"> 138х180 см - 1 шт., Коммутатор </w:t>
            </w:r>
            <w:r w:rsidRPr="00E703A7">
              <w:rPr>
                <w:sz w:val="22"/>
                <w:szCs w:val="22"/>
                <w:lang w:val="en-US"/>
              </w:rPr>
              <w:t>HP</w:t>
            </w:r>
            <w:r w:rsidRPr="00E703A7">
              <w:rPr>
                <w:sz w:val="22"/>
                <w:szCs w:val="22"/>
              </w:rPr>
              <w:t xml:space="preserve"> Е2610-24 (</w:t>
            </w:r>
            <w:r w:rsidRPr="00E703A7">
              <w:rPr>
                <w:sz w:val="22"/>
                <w:szCs w:val="22"/>
                <w:lang w:val="en-US"/>
              </w:rPr>
              <w:t>J</w:t>
            </w:r>
            <w:r w:rsidRPr="00E703A7">
              <w:rPr>
                <w:sz w:val="22"/>
                <w:szCs w:val="22"/>
              </w:rPr>
              <w:t>9085</w:t>
            </w:r>
            <w:r w:rsidRPr="00E703A7">
              <w:rPr>
                <w:sz w:val="22"/>
                <w:szCs w:val="22"/>
                <w:lang w:val="en-US"/>
              </w:rPr>
              <w:t>A</w:t>
            </w:r>
            <w:r w:rsidRPr="00E703A7">
              <w:rPr>
                <w:sz w:val="22"/>
                <w:szCs w:val="22"/>
              </w:rPr>
              <w:t xml:space="preserve">) - 1 шт., Коммутатор </w:t>
            </w:r>
            <w:r w:rsidRPr="00E703A7">
              <w:rPr>
                <w:sz w:val="22"/>
                <w:szCs w:val="22"/>
                <w:lang w:val="en-US"/>
              </w:rPr>
              <w:t>HP</w:t>
            </w:r>
            <w:r w:rsidRPr="00E703A7">
              <w:rPr>
                <w:sz w:val="22"/>
                <w:szCs w:val="22"/>
              </w:rPr>
              <w:t xml:space="preserve"> </w:t>
            </w:r>
            <w:r w:rsidRPr="00E703A7">
              <w:rPr>
                <w:sz w:val="22"/>
                <w:szCs w:val="22"/>
                <w:lang w:val="en-US"/>
              </w:rPr>
              <w:t>ProCurve</w:t>
            </w:r>
            <w:r w:rsidRPr="00E703A7">
              <w:rPr>
                <w:sz w:val="22"/>
                <w:szCs w:val="22"/>
              </w:rPr>
              <w:t xml:space="preserve"> </w:t>
            </w:r>
            <w:r w:rsidRPr="00E703A7">
              <w:rPr>
                <w:sz w:val="22"/>
                <w:szCs w:val="22"/>
                <w:lang w:val="en-US"/>
              </w:rPr>
              <w:t>Swich</w:t>
            </w:r>
            <w:r w:rsidRPr="00E703A7">
              <w:rPr>
                <w:sz w:val="22"/>
                <w:szCs w:val="22"/>
              </w:rPr>
              <w:t xml:space="preserve"> 2610-48 (</w:t>
            </w:r>
            <w:r w:rsidRPr="00E703A7">
              <w:rPr>
                <w:sz w:val="22"/>
                <w:szCs w:val="22"/>
                <w:lang w:val="en-US"/>
              </w:rPr>
              <w:t>J</w:t>
            </w:r>
            <w:r w:rsidRPr="00E703A7">
              <w:rPr>
                <w:sz w:val="22"/>
                <w:szCs w:val="22"/>
              </w:rPr>
              <w:t>9088</w:t>
            </w:r>
            <w:r w:rsidRPr="00E703A7">
              <w:rPr>
                <w:sz w:val="22"/>
                <w:szCs w:val="22"/>
                <w:lang w:val="en-US"/>
              </w:rPr>
              <w:t>A</w:t>
            </w:r>
            <w:r w:rsidRPr="00E703A7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08EBB7" w14:textId="77777777" w:rsidR="002C735C" w:rsidRPr="00E703A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703A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E703A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81305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8130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8130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8130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703A7" w14:paraId="3E634121" w14:textId="77777777" w:rsidTr="00AD210D">
        <w:tc>
          <w:tcPr>
            <w:tcW w:w="562" w:type="dxa"/>
          </w:tcPr>
          <w:p w14:paraId="674776C9" w14:textId="77777777" w:rsidR="00E703A7" w:rsidRPr="00983C2C" w:rsidRDefault="00E703A7" w:rsidP="00AD21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BA4DA9B" w14:textId="77777777" w:rsidR="00E703A7" w:rsidRPr="00E703A7" w:rsidRDefault="00E703A7" w:rsidP="00AD21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03A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8130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703A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03A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8130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703A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703A7" w14:paraId="5A1C9382" w14:textId="77777777" w:rsidTr="00801458">
        <w:tc>
          <w:tcPr>
            <w:tcW w:w="2336" w:type="dxa"/>
          </w:tcPr>
          <w:p w14:paraId="4C518DAB" w14:textId="77777777" w:rsidR="005D65A5" w:rsidRPr="00E703A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3A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703A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3A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703A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3A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703A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3A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703A7" w14:paraId="07658034" w14:textId="77777777" w:rsidTr="00801458">
        <w:tc>
          <w:tcPr>
            <w:tcW w:w="2336" w:type="dxa"/>
          </w:tcPr>
          <w:p w14:paraId="1553D698" w14:textId="78F29BFB" w:rsidR="005D65A5" w:rsidRPr="00E703A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703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703A7" w:rsidRDefault="007478E0" w:rsidP="00801458">
            <w:pPr>
              <w:rPr>
                <w:rFonts w:ascii="Times New Roman" w:hAnsi="Times New Roman" w:cs="Times New Roman"/>
              </w:rPr>
            </w:pPr>
            <w:r w:rsidRPr="00E703A7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E703A7" w:rsidRDefault="007478E0" w:rsidP="00801458">
            <w:pPr>
              <w:rPr>
                <w:rFonts w:ascii="Times New Roman" w:hAnsi="Times New Roman" w:cs="Times New Roman"/>
              </w:rPr>
            </w:pPr>
            <w:r w:rsidRPr="00E703A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703A7" w:rsidRDefault="007478E0" w:rsidP="00801458">
            <w:pPr>
              <w:rPr>
                <w:rFonts w:ascii="Times New Roman" w:hAnsi="Times New Roman" w:cs="Times New Roman"/>
              </w:rPr>
            </w:pPr>
            <w:r w:rsidRPr="00E703A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E703A7" w14:paraId="7D006D20" w14:textId="77777777" w:rsidTr="00801458">
        <w:tc>
          <w:tcPr>
            <w:tcW w:w="2336" w:type="dxa"/>
          </w:tcPr>
          <w:p w14:paraId="59EACF7E" w14:textId="77777777" w:rsidR="005D65A5" w:rsidRPr="00E703A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703A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0270086" w14:textId="77777777" w:rsidR="005D65A5" w:rsidRPr="00E703A7" w:rsidRDefault="007478E0" w:rsidP="00801458">
            <w:pPr>
              <w:rPr>
                <w:rFonts w:ascii="Times New Roman" w:hAnsi="Times New Roman" w:cs="Times New Roman"/>
              </w:rPr>
            </w:pPr>
            <w:r w:rsidRPr="00E703A7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134BCFCD" w14:textId="77777777" w:rsidR="005D65A5" w:rsidRPr="00E703A7" w:rsidRDefault="007478E0" w:rsidP="00801458">
            <w:pPr>
              <w:rPr>
                <w:rFonts w:ascii="Times New Roman" w:hAnsi="Times New Roman" w:cs="Times New Roman"/>
              </w:rPr>
            </w:pPr>
            <w:r w:rsidRPr="00E703A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E6FAB03" w14:textId="77777777" w:rsidR="005D65A5" w:rsidRPr="00E703A7" w:rsidRDefault="007478E0" w:rsidP="00801458">
            <w:pPr>
              <w:rPr>
                <w:rFonts w:ascii="Times New Roman" w:hAnsi="Times New Roman" w:cs="Times New Roman"/>
              </w:rPr>
            </w:pPr>
            <w:r w:rsidRPr="00E703A7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E703A7" w14:paraId="3CC37753" w14:textId="77777777" w:rsidTr="00801458">
        <w:tc>
          <w:tcPr>
            <w:tcW w:w="2336" w:type="dxa"/>
          </w:tcPr>
          <w:p w14:paraId="14675911" w14:textId="77777777" w:rsidR="005D65A5" w:rsidRPr="00E703A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703A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BD09F24" w14:textId="77777777" w:rsidR="005D65A5" w:rsidRPr="00E703A7" w:rsidRDefault="007478E0" w:rsidP="00801458">
            <w:pPr>
              <w:rPr>
                <w:rFonts w:ascii="Times New Roman" w:hAnsi="Times New Roman" w:cs="Times New Roman"/>
              </w:rPr>
            </w:pPr>
            <w:r w:rsidRPr="00E703A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D760A3B" w14:textId="77777777" w:rsidR="005D65A5" w:rsidRPr="00E703A7" w:rsidRDefault="007478E0" w:rsidP="00801458">
            <w:pPr>
              <w:rPr>
                <w:rFonts w:ascii="Times New Roman" w:hAnsi="Times New Roman" w:cs="Times New Roman"/>
              </w:rPr>
            </w:pPr>
            <w:r w:rsidRPr="00E703A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47377B0" w14:textId="77777777" w:rsidR="005D65A5" w:rsidRPr="00E703A7" w:rsidRDefault="007478E0" w:rsidP="00801458">
            <w:pPr>
              <w:rPr>
                <w:rFonts w:ascii="Times New Roman" w:hAnsi="Times New Roman" w:cs="Times New Roman"/>
              </w:rPr>
            </w:pPr>
            <w:r w:rsidRPr="00E703A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E703A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703A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813065"/>
      <w:r w:rsidRPr="00E703A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6891A2B3" w:rsidR="00C23E7F" w:rsidRPr="00E703A7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703A7" w:rsidRPr="00E703A7" w14:paraId="00B4671D" w14:textId="77777777" w:rsidTr="00AD210D">
        <w:tc>
          <w:tcPr>
            <w:tcW w:w="562" w:type="dxa"/>
          </w:tcPr>
          <w:p w14:paraId="0EDC161B" w14:textId="77777777" w:rsidR="00E703A7" w:rsidRPr="00E703A7" w:rsidRDefault="00E703A7" w:rsidP="00AD21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C48D231" w14:textId="77777777" w:rsidR="00E703A7" w:rsidRPr="00E703A7" w:rsidRDefault="00E703A7" w:rsidP="00AD21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703A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61BAC2E" w14:textId="77777777" w:rsidR="00E703A7" w:rsidRPr="00E703A7" w:rsidRDefault="00E703A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703A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813066"/>
      <w:r w:rsidRPr="00E703A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E703A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703A7" w14:paraId="0267C479" w14:textId="77777777" w:rsidTr="00801458">
        <w:tc>
          <w:tcPr>
            <w:tcW w:w="2500" w:type="pct"/>
          </w:tcPr>
          <w:p w14:paraId="37F699C9" w14:textId="77777777" w:rsidR="00B8237E" w:rsidRPr="00E703A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3A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703A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3A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703A7" w14:paraId="3F240151" w14:textId="77777777" w:rsidTr="00801458">
        <w:tc>
          <w:tcPr>
            <w:tcW w:w="2500" w:type="pct"/>
          </w:tcPr>
          <w:p w14:paraId="61E91592" w14:textId="61A0874C" w:rsidR="00B8237E" w:rsidRPr="00E703A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703A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E703A7" w:rsidRDefault="005C548A" w:rsidP="00801458">
            <w:pPr>
              <w:rPr>
                <w:rFonts w:ascii="Times New Roman" w:hAnsi="Times New Roman" w:cs="Times New Roman"/>
              </w:rPr>
            </w:pPr>
            <w:r w:rsidRPr="00E703A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E703A7" w14:paraId="3D61A262" w14:textId="77777777" w:rsidTr="00801458">
        <w:tc>
          <w:tcPr>
            <w:tcW w:w="2500" w:type="pct"/>
          </w:tcPr>
          <w:p w14:paraId="31C58392" w14:textId="77777777" w:rsidR="00B8237E" w:rsidRPr="00E703A7" w:rsidRDefault="00B8237E" w:rsidP="00801458">
            <w:pPr>
              <w:rPr>
                <w:rFonts w:ascii="Times New Roman" w:hAnsi="Times New Roman" w:cs="Times New Roman"/>
              </w:rPr>
            </w:pPr>
            <w:r w:rsidRPr="00E703A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1553868" w14:textId="77777777" w:rsidR="00B8237E" w:rsidRPr="00E703A7" w:rsidRDefault="005C548A" w:rsidP="00801458">
            <w:pPr>
              <w:rPr>
                <w:rFonts w:ascii="Times New Roman" w:hAnsi="Times New Roman" w:cs="Times New Roman"/>
              </w:rPr>
            </w:pPr>
            <w:r w:rsidRPr="00E703A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E703A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8130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7674D0" w14:textId="77777777" w:rsidR="004805AC" w:rsidRDefault="004805AC" w:rsidP="00315CA6">
      <w:pPr>
        <w:spacing w:after="0" w:line="240" w:lineRule="auto"/>
      </w:pPr>
      <w:r>
        <w:separator/>
      </w:r>
    </w:p>
  </w:endnote>
  <w:endnote w:type="continuationSeparator" w:id="0">
    <w:p w14:paraId="3F51B103" w14:textId="77777777" w:rsidR="004805AC" w:rsidRDefault="004805A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82D62B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3C2C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9FB9BC" w14:textId="77777777" w:rsidR="004805AC" w:rsidRDefault="004805AC" w:rsidP="00315CA6">
      <w:pPr>
        <w:spacing w:after="0" w:line="240" w:lineRule="auto"/>
      </w:pPr>
      <w:r>
        <w:separator/>
      </w:r>
    </w:p>
  </w:footnote>
  <w:footnote w:type="continuationSeparator" w:id="0">
    <w:p w14:paraId="5061994F" w14:textId="77777777" w:rsidR="004805AC" w:rsidRDefault="004805A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3E97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805AC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3C2C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703A7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3A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3A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C%D0%B5%D0%B6%D0%B4%D1%83%D0%BD%D0%B0%D1%80%D0%BE%D0%B4%D0%BD%D1%8B%D0%B9%20%D0%BF%D1%80%D0%BE%D0%BA%D1%8C%D1%8E%D1%80%D0%B5%D0%BC%D0%B5%D0%BD%D1%82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E%D1%80%D0%B3%D0%B0%D0%BD%D0%B8%D0%B7%D0%B0%D1%86%D0%B8%D1%8F%20%D0%B3%D0%BE%D1%81%D1%83%D0%B4%D0%B0%D1%80%D1%81%D1%82%D0%B2%D0%B5%D0%BD%D0%BD%D1%8B%D1%85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F%D1%80%D0%B0%D0%BA%D1%82%D0%B8%D0%BA%D0%B0%20%D1%83%D0%BF%D1%80%D0%B0%D0%B2%D0%BB%D0%B5%D0%BD%D0%B8%D1%8F%20%D0%B3%D0%BE%D1%81%D1%83%D0%B4%D0%B0%D1%80%D1%81%D1%82%D0%B2%D0%B5%D0%BD%D0%BD%D1%8B%D0%BC%D0%B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1FE9CC-B934-4828-A49F-71EAB8A3F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2946</Words>
  <Characters>16797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